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40EA2" w:rsidRDefault="00836097">
      <w:pPr>
        <w:pStyle w:val="Heading2"/>
      </w:pPr>
      <w:r>
        <w:t xml:space="preserve">ОБРАЗАЦ ИЗЈАВЕ О ОБИЛАСКУ ЛОКАЦИЈЕ </w:t>
      </w:r>
    </w:p>
    <w:p w:rsidR="00F40EA2" w:rsidRDefault="00F40EA2">
      <w:pPr>
        <w:pStyle w:val="BodyText3"/>
        <w:spacing w:after="0"/>
        <w:jc w:val="center"/>
        <w:rPr>
          <w:rFonts w:ascii="Arial" w:hAnsi="Arial" w:cs="Arial"/>
          <w:b/>
          <w:bCs/>
          <w:i/>
          <w:iCs/>
          <w:color w:val="auto"/>
          <w:sz w:val="24"/>
          <w:szCs w:val="24"/>
        </w:rPr>
      </w:pPr>
    </w:p>
    <w:p w:rsidR="00F40EA2" w:rsidRDefault="00836097">
      <w:pPr>
        <w:pStyle w:val="BodyText3"/>
      </w:pPr>
      <w:r>
        <w:rPr>
          <w:rFonts w:ascii="Arial" w:hAnsi="Arial" w:cs="Arial"/>
          <w:color w:val="auto"/>
          <w:sz w:val="24"/>
          <w:szCs w:val="24"/>
        </w:rPr>
        <w:tab/>
      </w:r>
      <w:r>
        <w:rPr>
          <w:rFonts w:ascii="Arial" w:hAnsi="Arial" w:cs="Arial"/>
          <w:color w:val="auto"/>
          <w:sz w:val="24"/>
          <w:szCs w:val="24"/>
        </w:rPr>
        <w:tab/>
      </w:r>
    </w:p>
    <w:p w:rsidR="00F40EA2" w:rsidRDefault="00F40EA2">
      <w:pPr>
        <w:tabs>
          <w:tab w:val="left" w:pos="6028"/>
        </w:tabs>
        <w:ind w:left="360"/>
        <w:rPr>
          <w:rFonts w:ascii="Arial" w:hAnsi="Arial" w:cs="Arial"/>
          <w:b/>
          <w:bCs/>
          <w:iCs/>
          <w:szCs w:val="24"/>
          <w:lang w:val="ru-RU"/>
        </w:rPr>
      </w:pPr>
    </w:p>
    <w:p w:rsidR="00F40EA2" w:rsidRDefault="00F40EA2">
      <w:pPr>
        <w:pStyle w:val="BodyText3"/>
        <w:spacing w:after="0"/>
        <w:jc w:val="both"/>
        <w:rPr>
          <w:rFonts w:ascii="Arial" w:hAnsi="Arial" w:cs="Arial"/>
          <w:b/>
          <w:bCs/>
          <w:iCs/>
          <w:color w:val="auto"/>
          <w:sz w:val="24"/>
          <w:szCs w:val="24"/>
        </w:rPr>
      </w:pPr>
    </w:p>
    <w:p w:rsidR="00F40EA2" w:rsidRDefault="00F40EA2">
      <w:pPr>
        <w:pStyle w:val="BodyText3"/>
        <w:spacing w:after="0"/>
        <w:jc w:val="both"/>
        <w:rPr>
          <w:rFonts w:ascii="Arial" w:hAnsi="Arial" w:cs="Arial"/>
          <w:b/>
          <w:bCs/>
          <w:iCs/>
          <w:color w:val="auto"/>
          <w:sz w:val="24"/>
          <w:szCs w:val="24"/>
        </w:rPr>
      </w:pPr>
    </w:p>
    <w:p w:rsidR="00F40EA2" w:rsidRDefault="00836097">
      <w:pPr>
        <w:pStyle w:val="BodyText3"/>
        <w:spacing w:after="0"/>
        <w:jc w:val="center"/>
      </w:pPr>
      <w:r>
        <w:rPr>
          <w:b/>
          <w:color w:val="auto"/>
          <w:sz w:val="24"/>
          <w:szCs w:val="24"/>
        </w:rPr>
        <w:t>ИЗЈАВA</w:t>
      </w:r>
    </w:p>
    <w:p w:rsidR="00F40EA2" w:rsidRDefault="00836097">
      <w:pPr>
        <w:pStyle w:val="BodyText3"/>
        <w:spacing w:after="0"/>
        <w:jc w:val="center"/>
      </w:pPr>
      <w:r>
        <w:rPr>
          <w:b/>
          <w:color w:val="auto"/>
          <w:sz w:val="24"/>
          <w:szCs w:val="24"/>
        </w:rPr>
        <w:t xml:space="preserve">О ОБИЛАСКУ ЛОКАЦИЈЕ </w:t>
      </w:r>
    </w:p>
    <w:p w:rsidR="00F40EA2" w:rsidRDefault="00F40EA2">
      <w:pPr>
        <w:pStyle w:val="BodyText3"/>
        <w:spacing w:after="0"/>
        <w:jc w:val="center"/>
        <w:rPr>
          <w:b/>
          <w:color w:val="auto"/>
          <w:sz w:val="24"/>
          <w:szCs w:val="24"/>
        </w:rPr>
      </w:pPr>
    </w:p>
    <w:p w:rsidR="00F40EA2" w:rsidRDefault="00F40EA2">
      <w:pPr>
        <w:pStyle w:val="BodyText3"/>
        <w:tabs>
          <w:tab w:val="left" w:pos="2694"/>
        </w:tabs>
        <w:spacing w:after="0"/>
        <w:jc w:val="center"/>
        <w:rPr>
          <w:rFonts w:ascii="Arial" w:hAnsi="Arial"/>
          <w:color w:val="auto"/>
          <w:sz w:val="22"/>
          <w:szCs w:val="22"/>
        </w:rPr>
      </w:pPr>
    </w:p>
    <w:p w:rsidR="00F40EA2" w:rsidRDefault="00836097">
      <w:pPr>
        <w:pStyle w:val="BodyText3"/>
        <w:spacing w:after="0"/>
        <w:jc w:val="both"/>
      </w:pPr>
      <w:r>
        <w:rPr>
          <w:rFonts w:ascii="Arial" w:hAnsi="Arial"/>
          <w:color w:val="auto"/>
          <w:sz w:val="22"/>
          <w:szCs w:val="22"/>
        </w:rPr>
        <w:tab/>
        <w:t xml:space="preserve">Понуђач ______________________________ обишао је локацију  којa je предмет јавне набавке </w:t>
      </w:r>
      <w:r>
        <w:rPr>
          <w:rFonts w:ascii="Arial" w:hAnsi="Arial"/>
          <w:b/>
          <w:bCs/>
          <w:color w:val="auto"/>
          <w:sz w:val="22"/>
          <w:szCs w:val="22"/>
        </w:rPr>
        <w:t>бр. 405-</w:t>
      </w:r>
      <w:r w:rsidR="007F06CD">
        <w:rPr>
          <w:rFonts w:ascii="Arial" w:hAnsi="Arial"/>
          <w:b/>
          <w:bCs/>
          <w:color w:val="auto"/>
          <w:sz w:val="22"/>
          <w:szCs w:val="22"/>
          <w:lang w:val="sr-Latn-RS"/>
        </w:rPr>
        <w:t>2</w:t>
      </w:r>
      <w:r>
        <w:rPr>
          <w:rFonts w:ascii="Arial" w:hAnsi="Arial"/>
          <w:b/>
          <w:bCs/>
          <w:color w:val="auto"/>
          <w:sz w:val="22"/>
          <w:szCs w:val="22"/>
        </w:rPr>
        <w:t>1</w:t>
      </w:r>
      <w:r>
        <w:rPr>
          <w:rFonts w:ascii="Arial" w:hAnsi="Arial"/>
          <w:b/>
          <w:bCs/>
          <w:color w:val="auto"/>
          <w:sz w:val="22"/>
          <w:szCs w:val="22"/>
          <w:lang w:val="en-US"/>
        </w:rPr>
        <w:t>4</w:t>
      </w:r>
      <w:r w:rsidR="007F06CD">
        <w:rPr>
          <w:rFonts w:ascii="Arial" w:hAnsi="Arial"/>
          <w:b/>
          <w:bCs/>
          <w:color w:val="auto"/>
          <w:sz w:val="22"/>
          <w:szCs w:val="22"/>
          <w:lang w:val="en-US"/>
        </w:rPr>
        <w:t xml:space="preserve"> -</w:t>
      </w:r>
      <w:bookmarkStart w:id="0" w:name="_GoBack"/>
      <w:bookmarkEnd w:id="0"/>
      <w:r>
        <w:rPr>
          <w:rFonts w:ascii="Arial" w:hAnsi="Arial" w:cs="Arial"/>
          <w:sz w:val="22"/>
          <w:szCs w:val="22"/>
        </w:rPr>
        <w:t xml:space="preserve"> </w:t>
      </w:r>
      <w:r w:rsidRPr="007F06CD">
        <w:rPr>
          <w:rFonts w:ascii="Arial" w:hAnsi="Arial" w:cs="Arial"/>
          <w:b/>
          <w:sz w:val="22"/>
          <w:szCs w:val="22"/>
        </w:rPr>
        <w:t>радова на  унапређењу система прикупљања, одвођења и пречишћавања санитарно фекалних отпадних вода у улици Изворски пут у Зајечару</w:t>
      </w:r>
      <w:r>
        <w:rPr>
          <w:rFonts w:ascii="Arial" w:hAnsi="Arial"/>
          <w:b/>
          <w:bCs/>
          <w:color w:val="auto"/>
          <w:sz w:val="22"/>
          <w:szCs w:val="22"/>
        </w:rPr>
        <w:t xml:space="preserve"> </w:t>
      </w:r>
      <w:r>
        <w:rPr>
          <w:rFonts w:ascii="Arial" w:hAnsi="Arial"/>
          <w:color w:val="auto"/>
          <w:sz w:val="22"/>
          <w:szCs w:val="22"/>
        </w:rPr>
        <w:t xml:space="preserve">и детаљно је прегледао локацију и добио све неопходне информације потребне за припрему  понуде. </w:t>
      </w:r>
    </w:p>
    <w:p w:rsidR="00F40EA2" w:rsidRDefault="00F40EA2">
      <w:pPr>
        <w:pStyle w:val="BodyText3"/>
        <w:spacing w:after="0"/>
        <w:jc w:val="both"/>
        <w:rPr>
          <w:rFonts w:ascii="Arial" w:hAnsi="Arial"/>
          <w:color w:val="auto"/>
          <w:sz w:val="22"/>
          <w:szCs w:val="22"/>
        </w:rPr>
      </w:pPr>
    </w:p>
    <w:p w:rsidR="00F40EA2" w:rsidRDefault="00F40EA2">
      <w:pPr>
        <w:pStyle w:val="BodyText3"/>
        <w:spacing w:after="0"/>
        <w:jc w:val="both"/>
        <w:rPr>
          <w:color w:val="auto"/>
          <w:sz w:val="24"/>
          <w:szCs w:val="24"/>
        </w:rPr>
      </w:pPr>
    </w:p>
    <w:p w:rsidR="00F40EA2" w:rsidRDefault="00F40EA2">
      <w:pPr>
        <w:pStyle w:val="BodyText3"/>
        <w:spacing w:after="0"/>
        <w:jc w:val="both"/>
        <w:rPr>
          <w:color w:val="auto"/>
          <w:sz w:val="24"/>
          <w:szCs w:val="24"/>
        </w:rPr>
      </w:pPr>
    </w:p>
    <w:p w:rsidR="00F40EA2" w:rsidRDefault="00F40EA2">
      <w:pPr>
        <w:pStyle w:val="BodyText3"/>
        <w:spacing w:after="0"/>
        <w:jc w:val="both"/>
        <w:rPr>
          <w:color w:val="auto"/>
          <w:sz w:val="24"/>
          <w:szCs w:val="24"/>
        </w:rPr>
      </w:pPr>
    </w:p>
    <w:tbl>
      <w:tblPr>
        <w:tblW w:w="924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080"/>
        <w:gridCol w:w="3064"/>
        <w:gridCol w:w="3098"/>
      </w:tblGrid>
      <w:tr w:rsidR="00F40EA2">
        <w:tc>
          <w:tcPr>
            <w:tcW w:w="3080" w:type="dxa"/>
            <w:shd w:val="clear" w:color="auto" w:fill="auto"/>
            <w:vAlign w:val="center"/>
          </w:tcPr>
          <w:p w:rsidR="00F40EA2" w:rsidRDefault="00836097">
            <w:pPr>
              <w:pStyle w:val="BodyText2"/>
              <w:widowControl w:val="0"/>
              <w:spacing w:line="100" w:lineRule="atLeast"/>
              <w:jc w:val="center"/>
            </w:pPr>
            <w:r>
              <w:rPr>
                <w:color w:val="auto"/>
              </w:rPr>
              <w:t>Датум:</w:t>
            </w:r>
          </w:p>
        </w:tc>
        <w:tc>
          <w:tcPr>
            <w:tcW w:w="3064" w:type="dxa"/>
            <w:shd w:val="clear" w:color="auto" w:fill="auto"/>
            <w:vAlign w:val="center"/>
          </w:tcPr>
          <w:p w:rsidR="00F40EA2" w:rsidRDefault="00F40EA2">
            <w:pPr>
              <w:pStyle w:val="BodyText2"/>
              <w:widowControl w:val="0"/>
              <w:snapToGrid w:val="0"/>
              <w:spacing w:line="100" w:lineRule="atLeast"/>
              <w:jc w:val="center"/>
              <w:rPr>
                <w:color w:val="auto"/>
              </w:rPr>
            </w:pPr>
          </w:p>
        </w:tc>
        <w:tc>
          <w:tcPr>
            <w:tcW w:w="3098" w:type="dxa"/>
            <w:shd w:val="clear" w:color="auto" w:fill="auto"/>
            <w:vAlign w:val="center"/>
          </w:tcPr>
          <w:p w:rsidR="00F40EA2" w:rsidRDefault="00836097">
            <w:pPr>
              <w:pStyle w:val="BodyText2"/>
              <w:widowControl w:val="0"/>
              <w:spacing w:line="100" w:lineRule="atLeast"/>
              <w:jc w:val="center"/>
            </w:pPr>
            <w:r>
              <w:rPr>
                <w:bCs/>
                <w:iCs/>
                <w:color w:val="auto"/>
              </w:rPr>
              <w:t>Потпис</w:t>
            </w:r>
          </w:p>
        </w:tc>
      </w:tr>
      <w:tr w:rsidR="00F40EA2">
        <w:tc>
          <w:tcPr>
            <w:tcW w:w="3080" w:type="dxa"/>
            <w:tcBorders>
              <w:bottom w:val="single" w:sz="4" w:space="0" w:color="000000"/>
            </w:tcBorders>
            <w:shd w:val="clear" w:color="auto" w:fill="auto"/>
          </w:tcPr>
          <w:p w:rsidR="00F40EA2" w:rsidRDefault="00F40EA2">
            <w:pPr>
              <w:pStyle w:val="BodyText2"/>
              <w:widowControl w:val="0"/>
              <w:snapToGrid w:val="0"/>
              <w:spacing w:line="100" w:lineRule="atLeast"/>
              <w:jc w:val="both"/>
              <w:rPr>
                <w:color w:val="auto"/>
              </w:rPr>
            </w:pPr>
          </w:p>
        </w:tc>
        <w:tc>
          <w:tcPr>
            <w:tcW w:w="3064" w:type="dxa"/>
            <w:shd w:val="clear" w:color="auto" w:fill="auto"/>
          </w:tcPr>
          <w:p w:rsidR="00F40EA2" w:rsidRDefault="00F40EA2">
            <w:pPr>
              <w:pStyle w:val="BodyText2"/>
              <w:widowControl w:val="0"/>
              <w:snapToGrid w:val="0"/>
              <w:spacing w:line="100" w:lineRule="atLeast"/>
              <w:jc w:val="both"/>
              <w:rPr>
                <w:color w:val="auto"/>
              </w:rPr>
            </w:pPr>
          </w:p>
        </w:tc>
        <w:tc>
          <w:tcPr>
            <w:tcW w:w="3098" w:type="dxa"/>
            <w:tcBorders>
              <w:bottom w:val="single" w:sz="4" w:space="0" w:color="000000"/>
            </w:tcBorders>
            <w:shd w:val="clear" w:color="auto" w:fill="auto"/>
          </w:tcPr>
          <w:p w:rsidR="00F40EA2" w:rsidRDefault="00F40EA2">
            <w:pPr>
              <w:pStyle w:val="BodyText2"/>
              <w:widowControl w:val="0"/>
              <w:snapToGrid w:val="0"/>
              <w:spacing w:line="100" w:lineRule="atLeast"/>
              <w:jc w:val="both"/>
              <w:rPr>
                <w:color w:val="auto"/>
              </w:rPr>
            </w:pPr>
            <w:bookmarkStart w:id="1" w:name="_GoBack1"/>
            <w:bookmarkEnd w:id="1"/>
          </w:p>
        </w:tc>
      </w:tr>
    </w:tbl>
    <w:p w:rsidR="00F40EA2" w:rsidRDefault="00F40EA2">
      <w:pPr>
        <w:pStyle w:val="BodyText3"/>
        <w:spacing w:after="0"/>
        <w:jc w:val="both"/>
        <w:rPr>
          <w:sz w:val="24"/>
          <w:szCs w:val="24"/>
        </w:rPr>
      </w:pPr>
    </w:p>
    <w:p w:rsidR="00F40EA2" w:rsidRDefault="00F40EA2">
      <w:pPr>
        <w:tabs>
          <w:tab w:val="left" w:pos="6028"/>
        </w:tabs>
        <w:rPr>
          <w:bCs/>
          <w:iCs/>
          <w:szCs w:val="24"/>
        </w:rPr>
      </w:pPr>
    </w:p>
    <w:p w:rsidR="00F40EA2" w:rsidRDefault="00F40EA2">
      <w:pPr>
        <w:tabs>
          <w:tab w:val="left" w:pos="6028"/>
        </w:tabs>
        <w:ind w:left="360"/>
        <w:rPr>
          <w:bCs/>
          <w:iCs/>
          <w:szCs w:val="24"/>
        </w:rPr>
      </w:pPr>
    </w:p>
    <w:p w:rsidR="00F40EA2" w:rsidRDefault="00F40EA2">
      <w:pPr>
        <w:tabs>
          <w:tab w:val="left" w:pos="6028"/>
        </w:tabs>
        <w:ind w:left="360"/>
        <w:rPr>
          <w:bCs/>
          <w:iCs/>
          <w:szCs w:val="24"/>
        </w:rPr>
      </w:pPr>
    </w:p>
    <w:p w:rsidR="00F40EA2" w:rsidRDefault="00F40EA2">
      <w:pPr>
        <w:tabs>
          <w:tab w:val="left" w:pos="6028"/>
        </w:tabs>
        <w:ind w:left="360"/>
        <w:rPr>
          <w:bCs/>
          <w:iCs/>
          <w:szCs w:val="24"/>
        </w:rPr>
      </w:pPr>
    </w:p>
    <w:p w:rsidR="00F40EA2" w:rsidRDefault="00836097">
      <w:pPr>
        <w:tabs>
          <w:tab w:val="left" w:pos="6028"/>
        </w:tabs>
        <w:ind w:left="360"/>
      </w:pPr>
      <w:proofErr w:type="spellStart"/>
      <w:r>
        <w:rPr>
          <w:bCs/>
          <w:iCs/>
          <w:szCs w:val="24"/>
        </w:rPr>
        <w:t>За</w:t>
      </w:r>
      <w:proofErr w:type="spellEnd"/>
      <w:r>
        <w:rPr>
          <w:bCs/>
          <w:iCs/>
          <w:szCs w:val="24"/>
        </w:rPr>
        <w:t xml:space="preserve"> </w:t>
      </w:r>
      <w:proofErr w:type="spellStart"/>
      <w:r>
        <w:rPr>
          <w:bCs/>
          <w:iCs/>
          <w:szCs w:val="24"/>
        </w:rPr>
        <w:t>Наручиоца</w:t>
      </w:r>
      <w:proofErr w:type="spellEnd"/>
      <w:r>
        <w:rPr>
          <w:bCs/>
          <w:iCs/>
          <w:szCs w:val="24"/>
        </w:rPr>
        <w:t>: _______________________      М.П.</w:t>
      </w:r>
    </w:p>
    <w:p w:rsidR="00F40EA2" w:rsidRDefault="00836097">
      <w:pPr>
        <w:tabs>
          <w:tab w:val="left" w:pos="2694"/>
        </w:tabs>
        <w:ind w:left="360"/>
      </w:pPr>
      <w:r>
        <w:rPr>
          <w:bCs/>
          <w:iCs/>
          <w:szCs w:val="24"/>
        </w:rPr>
        <w:tab/>
        <w:t>(</w:t>
      </w:r>
      <w:proofErr w:type="gramStart"/>
      <w:r>
        <w:rPr>
          <w:bCs/>
          <w:iCs/>
          <w:szCs w:val="24"/>
        </w:rPr>
        <w:t>п</w:t>
      </w:r>
      <w:proofErr w:type="gramEnd"/>
      <w:r>
        <w:rPr>
          <w:bCs/>
          <w:iCs/>
          <w:szCs w:val="24"/>
        </w:rPr>
        <w:t xml:space="preserve"> о т п и с)</w:t>
      </w:r>
    </w:p>
    <w:p w:rsidR="00F40EA2" w:rsidRDefault="00F40EA2">
      <w:pPr>
        <w:tabs>
          <w:tab w:val="left" w:pos="6028"/>
        </w:tabs>
        <w:ind w:left="360"/>
        <w:rPr>
          <w:bCs/>
          <w:iCs/>
          <w:szCs w:val="24"/>
        </w:rPr>
      </w:pPr>
    </w:p>
    <w:p w:rsidR="00F40EA2" w:rsidRDefault="00F40EA2">
      <w:pPr>
        <w:tabs>
          <w:tab w:val="left" w:pos="6028"/>
        </w:tabs>
        <w:ind w:left="360"/>
        <w:rPr>
          <w:bCs/>
          <w:iCs/>
          <w:szCs w:val="24"/>
        </w:rPr>
      </w:pPr>
    </w:p>
    <w:p w:rsidR="00F40EA2" w:rsidRDefault="00836097">
      <w:pPr>
        <w:tabs>
          <w:tab w:val="left" w:pos="6028"/>
        </w:tabs>
        <w:ind w:left="360"/>
        <w:rPr>
          <w:rFonts w:ascii="Arial" w:hAnsi="Arial"/>
          <w:sz w:val="22"/>
          <w:szCs w:val="22"/>
        </w:rPr>
      </w:pPr>
      <w:proofErr w:type="spellStart"/>
      <w:r>
        <w:rPr>
          <w:rFonts w:ascii="Arial" w:hAnsi="Arial"/>
          <w:b/>
          <w:bCs/>
          <w:iCs/>
          <w:sz w:val="22"/>
          <w:szCs w:val="22"/>
        </w:rPr>
        <w:t>Напомена</w:t>
      </w:r>
      <w:proofErr w:type="spellEnd"/>
      <w:r>
        <w:rPr>
          <w:rFonts w:ascii="Arial" w:hAnsi="Arial"/>
          <w:b/>
          <w:bCs/>
          <w:iCs/>
          <w:sz w:val="22"/>
          <w:szCs w:val="22"/>
        </w:rPr>
        <w:t xml:space="preserve">: </w:t>
      </w:r>
    </w:p>
    <w:p w:rsidR="00F40EA2" w:rsidRDefault="00836097">
      <w:pPr>
        <w:tabs>
          <w:tab w:val="left" w:pos="6028"/>
        </w:tabs>
        <w:jc w:val="both"/>
        <w:rPr>
          <w:rFonts w:ascii="Arial" w:hAnsi="Arial"/>
          <w:sz w:val="22"/>
          <w:szCs w:val="22"/>
        </w:rPr>
      </w:pPr>
      <w:proofErr w:type="spellStart"/>
      <w:r>
        <w:rPr>
          <w:rFonts w:ascii="Arial" w:hAnsi="Arial"/>
          <w:bCs/>
          <w:iCs/>
          <w:sz w:val="22"/>
          <w:szCs w:val="22"/>
        </w:rPr>
        <w:t>Препоручује</w:t>
      </w:r>
      <w:proofErr w:type="spellEnd"/>
      <w:r>
        <w:rPr>
          <w:rFonts w:ascii="Arial" w:hAnsi="Arial"/>
          <w:bCs/>
          <w:iCs/>
          <w:sz w:val="22"/>
          <w:szCs w:val="22"/>
        </w:rPr>
        <w:t xml:space="preserve"> </w:t>
      </w:r>
      <w:proofErr w:type="spellStart"/>
      <w:r>
        <w:rPr>
          <w:rFonts w:ascii="Arial" w:hAnsi="Arial"/>
          <w:bCs/>
          <w:iCs/>
          <w:sz w:val="22"/>
          <w:szCs w:val="22"/>
        </w:rPr>
        <w:t>се</w:t>
      </w:r>
      <w:proofErr w:type="spellEnd"/>
      <w:r>
        <w:rPr>
          <w:rFonts w:ascii="Arial" w:hAnsi="Arial"/>
          <w:bCs/>
          <w:iCs/>
          <w:sz w:val="22"/>
          <w:szCs w:val="22"/>
        </w:rPr>
        <w:t xml:space="preserve"> </w:t>
      </w:r>
      <w:proofErr w:type="spellStart"/>
      <w:r>
        <w:rPr>
          <w:rFonts w:ascii="Arial" w:hAnsi="Arial"/>
          <w:bCs/>
          <w:iCs/>
          <w:sz w:val="22"/>
          <w:szCs w:val="22"/>
        </w:rPr>
        <w:t>обилазак</w:t>
      </w:r>
      <w:proofErr w:type="spellEnd"/>
      <w:r>
        <w:rPr>
          <w:rFonts w:ascii="Arial" w:hAnsi="Arial"/>
          <w:bCs/>
          <w:iCs/>
          <w:sz w:val="22"/>
          <w:szCs w:val="22"/>
        </w:rPr>
        <w:t xml:space="preserve"> </w:t>
      </w:r>
      <w:proofErr w:type="spellStart"/>
      <w:r>
        <w:rPr>
          <w:rFonts w:ascii="Arial" w:hAnsi="Arial"/>
          <w:bCs/>
          <w:iCs/>
          <w:sz w:val="22"/>
          <w:szCs w:val="22"/>
        </w:rPr>
        <w:t>локације</w:t>
      </w:r>
      <w:proofErr w:type="spellEnd"/>
      <w:r>
        <w:rPr>
          <w:rFonts w:ascii="Arial" w:hAnsi="Arial"/>
          <w:bCs/>
          <w:iCs/>
          <w:sz w:val="22"/>
          <w:szCs w:val="22"/>
        </w:rPr>
        <w:t xml:space="preserve"> </w:t>
      </w:r>
      <w:proofErr w:type="spellStart"/>
      <w:r>
        <w:rPr>
          <w:rFonts w:ascii="Arial" w:hAnsi="Arial"/>
          <w:bCs/>
          <w:iCs/>
          <w:sz w:val="22"/>
          <w:szCs w:val="22"/>
        </w:rPr>
        <w:t>како</w:t>
      </w:r>
      <w:proofErr w:type="spellEnd"/>
      <w:r>
        <w:rPr>
          <w:rFonts w:ascii="Arial" w:hAnsi="Arial"/>
          <w:bCs/>
          <w:iCs/>
          <w:sz w:val="22"/>
          <w:szCs w:val="22"/>
        </w:rPr>
        <w:t xml:space="preserve"> </w:t>
      </w:r>
      <w:proofErr w:type="spellStart"/>
      <w:r>
        <w:rPr>
          <w:rFonts w:ascii="Arial" w:hAnsi="Arial"/>
          <w:bCs/>
          <w:iCs/>
          <w:sz w:val="22"/>
          <w:szCs w:val="22"/>
        </w:rPr>
        <w:t>би</w:t>
      </w:r>
      <w:proofErr w:type="spellEnd"/>
      <w:r>
        <w:rPr>
          <w:rFonts w:ascii="Arial" w:hAnsi="Arial"/>
          <w:bCs/>
          <w:iCs/>
          <w:sz w:val="22"/>
          <w:szCs w:val="22"/>
        </w:rPr>
        <w:t xml:space="preserve"> </w:t>
      </w:r>
      <w:proofErr w:type="spellStart"/>
      <w:r>
        <w:rPr>
          <w:rFonts w:ascii="Arial" w:hAnsi="Arial"/>
          <w:bCs/>
          <w:iCs/>
          <w:sz w:val="22"/>
          <w:szCs w:val="22"/>
        </w:rPr>
        <w:t>Првиредни</w:t>
      </w:r>
      <w:proofErr w:type="spellEnd"/>
      <w:r>
        <w:rPr>
          <w:rFonts w:ascii="Arial" w:hAnsi="Arial"/>
          <w:bCs/>
          <w:iCs/>
          <w:sz w:val="22"/>
          <w:szCs w:val="22"/>
        </w:rPr>
        <w:t xml:space="preserve"> </w:t>
      </w:r>
      <w:proofErr w:type="spellStart"/>
      <w:r>
        <w:rPr>
          <w:rFonts w:ascii="Arial" w:hAnsi="Arial"/>
          <w:bCs/>
          <w:iCs/>
          <w:sz w:val="22"/>
          <w:szCs w:val="22"/>
        </w:rPr>
        <w:t>субјекти</w:t>
      </w:r>
      <w:proofErr w:type="spellEnd"/>
      <w:r>
        <w:rPr>
          <w:rFonts w:ascii="Arial" w:hAnsi="Arial"/>
          <w:bCs/>
          <w:iCs/>
          <w:sz w:val="22"/>
          <w:szCs w:val="22"/>
        </w:rPr>
        <w:t xml:space="preserve"> </w:t>
      </w:r>
      <w:proofErr w:type="spellStart"/>
      <w:r>
        <w:rPr>
          <w:rFonts w:ascii="Arial" w:hAnsi="Arial"/>
          <w:bCs/>
          <w:iCs/>
          <w:sz w:val="22"/>
          <w:szCs w:val="22"/>
        </w:rPr>
        <w:t>обишли</w:t>
      </w:r>
      <w:proofErr w:type="spellEnd"/>
      <w:r>
        <w:rPr>
          <w:rFonts w:ascii="Arial" w:hAnsi="Arial"/>
          <w:bCs/>
          <w:iCs/>
          <w:sz w:val="22"/>
          <w:szCs w:val="22"/>
        </w:rPr>
        <w:t xml:space="preserve"> </w:t>
      </w:r>
      <w:proofErr w:type="spellStart"/>
      <w:r>
        <w:rPr>
          <w:rFonts w:ascii="Arial" w:hAnsi="Arial"/>
          <w:bCs/>
          <w:iCs/>
          <w:sz w:val="22"/>
          <w:szCs w:val="22"/>
        </w:rPr>
        <w:t>терен</w:t>
      </w:r>
      <w:proofErr w:type="spellEnd"/>
      <w:r>
        <w:rPr>
          <w:rFonts w:ascii="Arial" w:hAnsi="Arial"/>
          <w:bCs/>
          <w:iCs/>
          <w:sz w:val="22"/>
          <w:szCs w:val="22"/>
        </w:rPr>
        <w:t xml:space="preserve"> и </w:t>
      </w:r>
      <w:proofErr w:type="spellStart"/>
      <w:r>
        <w:rPr>
          <w:rFonts w:ascii="Arial" w:hAnsi="Arial"/>
          <w:bCs/>
          <w:iCs/>
          <w:sz w:val="22"/>
          <w:szCs w:val="22"/>
        </w:rPr>
        <w:t>упознали</w:t>
      </w:r>
      <w:proofErr w:type="spellEnd"/>
      <w:r>
        <w:rPr>
          <w:rFonts w:ascii="Arial" w:hAnsi="Arial"/>
          <w:bCs/>
          <w:iCs/>
          <w:sz w:val="22"/>
          <w:szCs w:val="22"/>
        </w:rPr>
        <w:t xml:space="preserve"> </w:t>
      </w:r>
      <w:proofErr w:type="spellStart"/>
      <w:r>
        <w:rPr>
          <w:rFonts w:ascii="Arial" w:hAnsi="Arial"/>
          <w:bCs/>
          <w:iCs/>
          <w:sz w:val="22"/>
          <w:szCs w:val="22"/>
        </w:rPr>
        <w:t>се</w:t>
      </w:r>
      <w:proofErr w:type="spellEnd"/>
      <w:r>
        <w:rPr>
          <w:rFonts w:ascii="Arial" w:hAnsi="Arial"/>
          <w:bCs/>
          <w:iCs/>
          <w:sz w:val="22"/>
          <w:szCs w:val="22"/>
        </w:rPr>
        <w:t xml:space="preserve"> </w:t>
      </w:r>
      <w:proofErr w:type="spellStart"/>
      <w:r>
        <w:rPr>
          <w:rFonts w:ascii="Arial" w:hAnsi="Arial"/>
          <w:bCs/>
          <w:iCs/>
          <w:sz w:val="22"/>
          <w:szCs w:val="22"/>
        </w:rPr>
        <w:t>са</w:t>
      </w:r>
      <w:proofErr w:type="spellEnd"/>
      <w:r>
        <w:rPr>
          <w:rFonts w:ascii="Arial" w:hAnsi="Arial"/>
          <w:bCs/>
          <w:iCs/>
          <w:sz w:val="22"/>
          <w:szCs w:val="22"/>
        </w:rPr>
        <w:t xml:space="preserve"> </w:t>
      </w:r>
      <w:proofErr w:type="spellStart"/>
      <w:r>
        <w:rPr>
          <w:rFonts w:ascii="Arial" w:hAnsi="Arial"/>
          <w:bCs/>
          <w:iCs/>
          <w:sz w:val="22"/>
          <w:szCs w:val="22"/>
        </w:rPr>
        <w:t>тереном</w:t>
      </w:r>
      <w:proofErr w:type="spellEnd"/>
      <w:r>
        <w:rPr>
          <w:rFonts w:ascii="Arial" w:hAnsi="Arial"/>
          <w:bCs/>
          <w:iCs/>
          <w:sz w:val="22"/>
          <w:szCs w:val="22"/>
        </w:rPr>
        <w:t xml:space="preserve"> и </w:t>
      </w:r>
      <w:proofErr w:type="spellStart"/>
      <w:r>
        <w:rPr>
          <w:rFonts w:ascii="Arial" w:hAnsi="Arial"/>
          <w:bCs/>
          <w:iCs/>
          <w:sz w:val="22"/>
          <w:szCs w:val="22"/>
        </w:rPr>
        <w:t>локацијом</w:t>
      </w:r>
      <w:proofErr w:type="spellEnd"/>
      <w:r>
        <w:rPr>
          <w:rFonts w:ascii="Arial" w:hAnsi="Arial"/>
          <w:bCs/>
          <w:iCs/>
          <w:sz w:val="22"/>
          <w:szCs w:val="22"/>
        </w:rPr>
        <w:t xml:space="preserve"> </w:t>
      </w:r>
      <w:proofErr w:type="spellStart"/>
      <w:r>
        <w:rPr>
          <w:rFonts w:ascii="Arial" w:hAnsi="Arial"/>
          <w:bCs/>
          <w:iCs/>
          <w:sz w:val="22"/>
          <w:szCs w:val="22"/>
        </w:rPr>
        <w:t>предметних</w:t>
      </w:r>
      <w:proofErr w:type="spellEnd"/>
      <w:r>
        <w:rPr>
          <w:rFonts w:ascii="Arial" w:hAnsi="Arial"/>
          <w:bCs/>
          <w:iCs/>
          <w:sz w:val="22"/>
          <w:szCs w:val="22"/>
        </w:rPr>
        <w:t xml:space="preserve"> </w:t>
      </w:r>
      <w:proofErr w:type="spellStart"/>
      <w:r>
        <w:rPr>
          <w:rFonts w:ascii="Arial" w:hAnsi="Arial"/>
          <w:bCs/>
          <w:iCs/>
          <w:sz w:val="22"/>
          <w:szCs w:val="22"/>
        </w:rPr>
        <w:t>радова</w:t>
      </w:r>
      <w:proofErr w:type="spellEnd"/>
      <w:r>
        <w:rPr>
          <w:rFonts w:ascii="Arial" w:hAnsi="Arial"/>
          <w:bCs/>
          <w:iCs/>
          <w:sz w:val="22"/>
          <w:szCs w:val="22"/>
        </w:rPr>
        <w:t xml:space="preserve">. </w:t>
      </w:r>
      <w:proofErr w:type="spellStart"/>
      <w:r>
        <w:rPr>
          <w:rFonts w:ascii="Arial" w:hAnsi="Arial"/>
          <w:bCs/>
          <w:iCs/>
          <w:sz w:val="22"/>
          <w:szCs w:val="22"/>
        </w:rPr>
        <w:t>Пре</w:t>
      </w:r>
      <w:proofErr w:type="spellEnd"/>
      <w:r>
        <w:rPr>
          <w:rFonts w:ascii="Arial" w:hAnsi="Arial"/>
          <w:bCs/>
          <w:iCs/>
          <w:sz w:val="22"/>
          <w:szCs w:val="22"/>
        </w:rPr>
        <w:t xml:space="preserve"> </w:t>
      </w:r>
      <w:proofErr w:type="spellStart"/>
      <w:r>
        <w:rPr>
          <w:rFonts w:ascii="Arial" w:hAnsi="Arial"/>
          <w:bCs/>
          <w:iCs/>
          <w:sz w:val="22"/>
          <w:szCs w:val="22"/>
        </w:rPr>
        <w:t>обиласка</w:t>
      </w:r>
      <w:proofErr w:type="spellEnd"/>
      <w:r>
        <w:rPr>
          <w:rFonts w:ascii="Arial" w:hAnsi="Arial"/>
          <w:bCs/>
          <w:iCs/>
          <w:sz w:val="22"/>
          <w:szCs w:val="22"/>
        </w:rPr>
        <w:t xml:space="preserve"> </w:t>
      </w:r>
      <w:proofErr w:type="spellStart"/>
      <w:r>
        <w:rPr>
          <w:rFonts w:ascii="Arial" w:hAnsi="Arial"/>
          <w:bCs/>
          <w:iCs/>
          <w:sz w:val="22"/>
          <w:szCs w:val="22"/>
        </w:rPr>
        <w:t>локације</w:t>
      </w:r>
      <w:proofErr w:type="spellEnd"/>
      <w:r>
        <w:rPr>
          <w:rFonts w:ascii="Arial" w:hAnsi="Arial"/>
          <w:bCs/>
          <w:iCs/>
          <w:sz w:val="22"/>
          <w:szCs w:val="22"/>
        </w:rPr>
        <w:t xml:space="preserve"> </w:t>
      </w:r>
      <w:proofErr w:type="spellStart"/>
      <w:r>
        <w:rPr>
          <w:rFonts w:ascii="Arial" w:hAnsi="Arial"/>
          <w:bCs/>
          <w:iCs/>
          <w:sz w:val="22"/>
          <w:szCs w:val="22"/>
        </w:rPr>
        <w:t>представник</w:t>
      </w:r>
      <w:proofErr w:type="spellEnd"/>
      <w:r>
        <w:rPr>
          <w:rFonts w:ascii="Arial" w:hAnsi="Arial"/>
          <w:bCs/>
          <w:iCs/>
          <w:sz w:val="22"/>
          <w:szCs w:val="22"/>
        </w:rPr>
        <w:t xml:space="preserve"> </w:t>
      </w:r>
      <w:proofErr w:type="spellStart"/>
      <w:r>
        <w:rPr>
          <w:rFonts w:ascii="Arial" w:hAnsi="Arial"/>
          <w:bCs/>
          <w:iCs/>
          <w:sz w:val="22"/>
          <w:szCs w:val="22"/>
        </w:rPr>
        <w:t>понуђача</w:t>
      </w:r>
      <w:proofErr w:type="spellEnd"/>
      <w:r>
        <w:rPr>
          <w:rFonts w:ascii="Arial" w:hAnsi="Arial"/>
          <w:bCs/>
          <w:iCs/>
          <w:sz w:val="22"/>
          <w:szCs w:val="22"/>
        </w:rPr>
        <w:t xml:space="preserve"> </w:t>
      </w:r>
      <w:proofErr w:type="spellStart"/>
      <w:r>
        <w:rPr>
          <w:rFonts w:ascii="Arial" w:hAnsi="Arial"/>
          <w:bCs/>
          <w:iCs/>
          <w:sz w:val="22"/>
          <w:szCs w:val="22"/>
        </w:rPr>
        <w:t>је</w:t>
      </w:r>
      <w:proofErr w:type="spellEnd"/>
      <w:r>
        <w:rPr>
          <w:rFonts w:ascii="Arial" w:hAnsi="Arial"/>
          <w:bCs/>
          <w:iCs/>
          <w:sz w:val="22"/>
          <w:szCs w:val="22"/>
        </w:rPr>
        <w:t xml:space="preserve"> у </w:t>
      </w:r>
      <w:proofErr w:type="spellStart"/>
      <w:r>
        <w:rPr>
          <w:rFonts w:ascii="Arial" w:hAnsi="Arial"/>
          <w:bCs/>
          <w:iCs/>
          <w:sz w:val="22"/>
          <w:szCs w:val="22"/>
        </w:rPr>
        <w:t>обавези</w:t>
      </w:r>
      <w:proofErr w:type="spellEnd"/>
      <w:r>
        <w:rPr>
          <w:rFonts w:ascii="Arial" w:hAnsi="Arial"/>
          <w:bCs/>
          <w:iCs/>
          <w:sz w:val="22"/>
          <w:szCs w:val="22"/>
        </w:rPr>
        <w:t xml:space="preserve"> </w:t>
      </w:r>
      <w:proofErr w:type="spellStart"/>
      <w:r>
        <w:rPr>
          <w:rFonts w:ascii="Arial" w:hAnsi="Arial"/>
          <w:bCs/>
          <w:iCs/>
          <w:sz w:val="22"/>
          <w:szCs w:val="22"/>
        </w:rPr>
        <w:t>да</w:t>
      </w:r>
      <w:proofErr w:type="spellEnd"/>
      <w:r>
        <w:rPr>
          <w:rFonts w:ascii="Arial" w:hAnsi="Arial"/>
          <w:bCs/>
          <w:iCs/>
          <w:sz w:val="22"/>
          <w:szCs w:val="22"/>
        </w:rPr>
        <w:t xml:space="preserve"> </w:t>
      </w:r>
      <w:proofErr w:type="spellStart"/>
      <w:r>
        <w:rPr>
          <w:rFonts w:ascii="Arial" w:hAnsi="Arial"/>
          <w:bCs/>
          <w:iCs/>
          <w:sz w:val="22"/>
          <w:szCs w:val="22"/>
        </w:rPr>
        <w:t>најави</w:t>
      </w:r>
      <w:proofErr w:type="spellEnd"/>
      <w:r>
        <w:rPr>
          <w:rFonts w:ascii="Arial" w:hAnsi="Arial"/>
          <w:bCs/>
          <w:iCs/>
          <w:sz w:val="22"/>
          <w:szCs w:val="22"/>
        </w:rPr>
        <w:t xml:space="preserve"> </w:t>
      </w:r>
      <w:proofErr w:type="spellStart"/>
      <w:r>
        <w:rPr>
          <w:rFonts w:ascii="Arial" w:hAnsi="Arial"/>
          <w:bCs/>
          <w:iCs/>
          <w:sz w:val="22"/>
          <w:szCs w:val="22"/>
        </w:rPr>
        <w:t>свој</w:t>
      </w:r>
      <w:proofErr w:type="spellEnd"/>
      <w:r>
        <w:rPr>
          <w:rFonts w:ascii="Arial" w:hAnsi="Arial"/>
          <w:bCs/>
          <w:iCs/>
          <w:sz w:val="22"/>
          <w:szCs w:val="22"/>
        </w:rPr>
        <w:t xml:space="preserve"> </w:t>
      </w:r>
      <w:proofErr w:type="spellStart"/>
      <w:r>
        <w:rPr>
          <w:rFonts w:ascii="Arial" w:hAnsi="Arial"/>
          <w:bCs/>
          <w:iCs/>
          <w:sz w:val="22"/>
          <w:szCs w:val="22"/>
        </w:rPr>
        <w:t>долазак</w:t>
      </w:r>
      <w:proofErr w:type="spellEnd"/>
      <w:r>
        <w:rPr>
          <w:rFonts w:ascii="Arial" w:hAnsi="Arial"/>
          <w:bCs/>
          <w:iCs/>
          <w:sz w:val="22"/>
          <w:szCs w:val="22"/>
        </w:rPr>
        <w:t xml:space="preserve"> </w:t>
      </w:r>
      <w:proofErr w:type="spellStart"/>
      <w:r>
        <w:rPr>
          <w:rFonts w:ascii="Arial" w:hAnsi="Arial"/>
          <w:bCs/>
          <w:iCs/>
          <w:sz w:val="22"/>
          <w:szCs w:val="22"/>
        </w:rPr>
        <w:t>најмање</w:t>
      </w:r>
      <w:proofErr w:type="spellEnd"/>
      <w:r>
        <w:rPr>
          <w:rFonts w:ascii="Arial" w:hAnsi="Arial"/>
          <w:bCs/>
          <w:iCs/>
          <w:sz w:val="22"/>
          <w:szCs w:val="22"/>
        </w:rPr>
        <w:t xml:space="preserve"> </w:t>
      </w:r>
      <w:proofErr w:type="spellStart"/>
      <w:r>
        <w:rPr>
          <w:rFonts w:ascii="Arial" w:hAnsi="Arial"/>
          <w:bCs/>
          <w:iCs/>
          <w:sz w:val="22"/>
          <w:szCs w:val="22"/>
        </w:rPr>
        <w:t>дан</w:t>
      </w:r>
      <w:proofErr w:type="spellEnd"/>
      <w:r>
        <w:rPr>
          <w:rFonts w:ascii="Arial" w:hAnsi="Arial"/>
          <w:bCs/>
          <w:iCs/>
          <w:sz w:val="22"/>
          <w:szCs w:val="22"/>
        </w:rPr>
        <w:t xml:space="preserve"> </w:t>
      </w:r>
      <w:proofErr w:type="spellStart"/>
      <w:r>
        <w:rPr>
          <w:rFonts w:ascii="Arial" w:hAnsi="Arial"/>
          <w:bCs/>
          <w:iCs/>
          <w:sz w:val="22"/>
          <w:szCs w:val="22"/>
        </w:rPr>
        <w:t>раније</w:t>
      </w:r>
      <w:proofErr w:type="spellEnd"/>
      <w:r>
        <w:rPr>
          <w:rFonts w:ascii="Arial" w:hAnsi="Arial"/>
          <w:bCs/>
          <w:iCs/>
          <w:sz w:val="22"/>
          <w:szCs w:val="22"/>
        </w:rPr>
        <w:t xml:space="preserve"> </w:t>
      </w:r>
      <w:proofErr w:type="spellStart"/>
      <w:r>
        <w:rPr>
          <w:rFonts w:ascii="Arial" w:hAnsi="Arial"/>
          <w:bCs/>
          <w:iCs/>
          <w:sz w:val="22"/>
          <w:szCs w:val="22"/>
        </w:rPr>
        <w:t>представнику</w:t>
      </w:r>
      <w:proofErr w:type="spellEnd"/>
      <w:r>
        <w:rPr>
          <w:rFonts w:ascii="Arial" w:hAnsi="Arial"/>
          <w:bCs/>
          <w:iCs/>
          <w:sz w:val="22"/>
          <w:szCs w:val="22"/>
        </w:rPr>
        <w:t xml:space="preserve"> </w:t>
      </w:r>
      <w:proofErr w:type="spellStart"/>
      <w:r>
        <w:rPr>
          <w:rFonts w:ascii="Arial" w:hAnsi="Arial"/>
          <w:bCs/>
          <w:iCs/>
          <w:sz w:val="22"/>
          <w:szCs w:val="22"/>
        </w:rPr>
        <w:t>Наручиоца</w:t>
      </w:r>
      <w:proofErr w:type="spellEnd"/>
      <w:r>
        <w:rPr>
          <w:rFonts w:ascii="Arial" w:hAnsi="Arial"/>
          <w:bCs/>
          <w:iCs/>
          <w:sz w:val="22"/>
          <w:szCs w:val="22"/>
        </w:rPr>
        <w:t xml:space="preserve">, </w:t>
      </w:r>
      <w:proofErr w:type="spellStart"/>
      <w:r>
        <w:rPr>
          <w:rFonts w:ascii="Arial" w:hAnsi="Arial"/>
          <w:bCs/>
          <w:iCs/>
          <w:sz w:val="22"/>
          <w:szCs w:val="22"/>
        </w:rPr>
        <w:t>те</w:t>
      </w:r>
      <w:proofErr w:type="spellEnd"/>
      <w:r>
        <w:rPr>
          <w:rFonts w:ascii="Arial" w:hAnsi="Arial"/>
          <w:bCs/>
          <w:iCs/>
          <w:sz w:val="22"/>
          <w:szCs w:val="22"/>
        </w:rPr>
        <w:t xml:space="preserve"> у </w:t>
      </w:r>
      <w:proofErr w:type="spellStart"/>
      <w:r>
        <w:rPr>
          <w:rFonts w:ascii="Arial" w:hAnsi="Arial"/>
          <w:bCs/>
          <w:iCs/>
          <w:sz w:val="22"/>
          <w:szCs w:val="22"/>
        </w:rPr>
        <w:t>договору</w:t>
      </w:r>
      <w:proofErr w:type="spellEnd"/>
      <w:r>
        <w:rPr>
          <w:rFonts w:ascii="Arial" w:hAnsi="Arial"/>
          <w:bCs/>
          <w:iCs/>
          <w:sz w:val="22"/>
          <w:szCs w:val="22"/>
        </w:rPr>
        <w:t xml:space="preserve"> </w:t>
      </w:r>
      <w:proofErr w:type="spellStart"/>
      <w:r>
        <w:rPr>
          <w:rFonts w:ascii="Arial" w:hAnsi="Arial"/>
          <w:bCs/>
          <w:iCs/>
          <w:sz w:val="22"/>
          <w:szCs w:val="22"/>
        </w:rPr>
        <w:t>закаже</w:t>
      </w:r>
      <w:proofErr w:type="spellEnd"/>
      <w:r>
        <w:rPr>
          <w:rFonts w:ascii="Arial" w:hAnsi="Arial"/>
          <w:bCs/>
          <w:iCs/>
          <w:sz w:val="22"/>
          <w:szCs w:val="22"/>
        </w:rPr>
        <w:t xml:space="preserve"> </w:t>
      </w:r>
      <w:proofErr w:type="spellStart"/>
      <w:r>
        <w:rPr>
          <w:rFonts w:ascii="Arial" w:hAnsi="Arial"/>
          <w:bCs/>
          <w:iCs/>
          <w:sz w:val="22"/>
          <w:szCs w:val="22"/>
        </w:rPr>
        <w:t>тачан</w:t>
      </w:r>
      <w:proofErr w:type="spellEnd"/>
      <w:r>
        <w:rPr>
          <w:rFonts w:ascii="Arial" w:hAnsi="Arial"/>
          <w:bCs/>
          <w:iCs/>
          <w:sz w:val="22"/>
          <w:szCs w:val="22"/>
        </w:rPr>
        <w:t xml:space="preserve"> </w:t>
      </w:r>
      <w:proofErr w:type="spellStart"/>
      <w:r>
        <w:rPr>
          <w:rFonts w:ascii="Arial" w:hAnsi="Arial"/>
          <w:bCs/>
          <w:iCs/>
          <w:sz w:val="22"/>
          <w:szCs w:val="22"/>
        </w:rPr>
        <w:t>термин</w:t>
      </w:r>
      <w:proofErr w:type="spellEnd"/>
      <w:r>
        <w:rPr>
          <w:rFonts w:ascii="Arial" w:hAnsi="Arial"/>
          <w:bCs/>
          <w:iCs/>
          <w:sz w:val="22"/>
          <w:szCs w:val="22"/>
        </w:rPr>
        <w:t xml:space="preserve"> </w:t>
      </w:r>
      <w:proofErr w:type="spellStart"/>
      <w:r>
        <w:rPr>
          <w:rFonts w:ascii="Arial" w:hAnsi="Arial"/>
          <w:bCs/>
          <w:iCs/>
          <w:sz w:val="22"/>
          <w:szCs w:val="22"/>
        </w:rPr>
        <w:t>обиласка</w:t>
      </w:r>
      <w:proofErr w:type="spellEnd"/>
      <w:r>
        <w:rPr>
          <w:rFonts w:ascii="Arial" w:hAnsi="Arial"/>
          <w:bCs/>
          <w:iCs/>
          <w:sz w:val="22"/>
          <w:szCs w:val="22"/>
        </w:rPr>
        <w:t xml:space="preserve"> </w:t>
      </w:r>
      <w:proofErr w:type="spellStart"/>
      <w:r>
        <w:rPr>
          <w:rFonts w:ascii="Arial" w:hAnsi="Arial"/>
          <w:bCs/>
          <w:iCs/>
          <w:sz w:val="22"/>
          <w:szCs w:val="22"/>
        </w:rPr>
        <w:t>локације</w:t>
      </w:r>
      <w:proofErr w:type="spellEnd"/>
      <w:r>
        <w:rPr>
          <w:rFonts w:ascii="Arial" w:hAnsi="Arial"/>
          <w:bCs/>
          <w:iCs/>
          <w:sz w:val="22"/>
          <w:szCs w:val="22"/>
        </w:rPr>
        <w:t xml:space="preserve">. </w:t>
      </w:r>
      <w:proofErr w:type="spellStart"/>
      <w:r>
        <w:rPr>
          <w:rFonts w:ascii="Arial" w:hAnsi="Arial"/>
          <w:bCs/>
          <w:iCs/>
          <w:sz w:val="22"/>
          <w:szCs w:val="22"/>
        </w:rPr>
        <w:t>Обилазак</w:t>
      </w:r>
      <w:proofErr w:type="spellEnd"/>
      <w:r>
        <w:rPr>
          <w:rFonts w:ascii="Arial" w:hAnsi="Arial"/>
          <w:bCs/>
          <w:iCs/>
          <w:sz w:val="22"/>
          <w:szCs w:val="22"/>
        </w:rPr>
        <w:t xml:space="preserve"> </w:t>
      </w:r>
      <w:proofErr w:type="spellStart"/>
      <w:r>
        <w:rPr>
          <w:rFonts w:ascii="Arial" w:hAnsi="Arial"/>
          <w:bCs/>
          <w:iCs/>
          <w:sz w:val="22"/>
          <w:szCs w:val="22"/>
        </w:rPr>
        <w:t>локације</w:t>
      </w:r>
      <w:proofErr w:type="spellEnd"/>
      <w:r>
        <w:rPr>
          <w:rFonts w:ascii="Arial" w:hAnsi="Arial"/>
          <w:bCs/>
          <w:iCs/>
          <w:sz w:val="22"/>
          <w:szCs w:val="22"/>
        </w:rPr>
        <w:t xml:space="preserve"> </w:t>
      </w:r>
      <w:proofErr w:type="spellStart"/>
      <w:r>
        <w:rPr>
          <w:rFonts w:ascii="Arial" w:hAnsi="Arial"/>
          <w:bCs/>
          <w:iCs/>
          <w:sz w:val="22"/>
          <w:szCs w:val="22"/>
        </w:rPr>
        <w:t>није</w:t>
      </w:r>
      <w:proofErr w:type="spellEnd"/>
      <w:r>
        <w:rPr>
          <w:rFonts w:ascii="Arial" w:hAnsi="Arial"/>
          <w:bCs/>
          <w:iCs/>
          <w:sz w:val="22"/>
          <w:szCs w:val="22"/>
        </w:rPr>
        <w:t xml:space="preserve"> </w:t>
      </w:r>
      <w:proofErr w:type="spellStart"/>
      <w:r>
        <w:rPr>
          <w:rFonts w:ascii="Arial" w:hAnsi="Arial"/>
          <w:bCs/>
          <w:iCs/>
          <w:sz w:val="22"/>
          <w:szCs w:val="22"/>
        </w:rPr>
        <w:t>обавезујући</w:t>
      </w:r>
      <w:proofErr w:type="spellEnd"/>
      <w:r>
        <w:rPr>
          <w:rFonts w:ascii="Arial" w:hAnsi="Arial"/>
          <w:bCs/>
          <w:iCs/>
          <w:sz w:val="22"/>
          <w:szCs w:val="22"/>
        </w:rPr>
        <w:t xml:space="preserve"> </w:t>
      </w:r>
      <w:proofErr w:type="spellStart"/>
      <w:r>
        <w:rPr>
          <w:rFonts w:ascii="Arial" w:hAnsi="Arial"/>
          <w:bCs/>
          <w:iCs/>
          <w:sz w:val="22"/>
          <w:szCs w:val="22"/>
        </w:rPr>
        <w:t>већ</w:t>
      </w:r>
      <w:proofErr w:type="spellEnd"/>
      <w:r>
        <w:rPr>
          <w:rFonts w:ascii="Arial" w:hAnsi="Arial"/>
          <w:bCs/>
          <w:iCs/>
          <w:sz w:val="22"/>
          <w:szCs w:val="22"/>
        </w:rPr>
        <w:t xml:space="preserve"> </w:t>
      </w:r>
      <w:proofErr w:type="spellStart"/>
      <w:r>
        <w:rPr>
          <w:rFonts w:ascii="Arial" w:hAnsi="Arial"/>
          <w:bCs/>
          <w:iCs/>
          <w:sz w:val="22"/>
          <w:szCs w:val="22"/>
        </w:rPr>
        <w:t>је</w:t>
      </w:r>
      <w:proofErr w:type="spellEnd"/>
      <w:r>
        <w:rPr>
          <w:rFonts w:ascii="Arial" w:hAnsi="Arial"/>
          <w:bCs/>
          <w:iCs/>
          <w:sz w:val="22"/>
          <w:szCs w:val="22"/>
        </w:rPr>
        <w:t xml:space="preserve"> </w:t>
      </w:r>
      <w:proofErr w:type="spellStart"/>
      <w:r>
        <w:rPr>
          <w:rFonts w:ascii="Arial" w:hAnsi="Arial"/>
          <w:bCs/>
          <w:iCs/>
          <w:sz w:val="22"/>
          <w:szCs w:val="22"/>
        </w:rPr>
        <w:t>препорука</w:t>
      </w:r>
      <w:proofErr w:type="spellEnd"/>
      <w:r>
        <w:rPr>
          <w:rFonts w:ascii="Arial" w:hAnsi="Arial"/>
          <w:bCs/>
          <w:iCs/>
          <w:sz w:val="22"/>
          <w:szCs w:val="22"/>
        </w:rPr>
        <w:t xml:space="preserve"> и </w:t>
      </w:r>
      <w:proofErr w:type="spellStart"/>
      <w:r>
        <w:rPr>
          <w:rFonts w:ascii="Arial" w:hAnsi="Arial"/>
          <w:bCs/>
          <w:iCs/>
          <w:sz w:val="22"/>
          <w:szCs w:val="22"/>
        </w:rPr>
        <w:t>могућност</w:t>
      </w:r>
      <w:proofErr w:type="spellEnd"/>
      <w:r>
        <w:rPr>
          <w:rFonts w:ascii="Arial" w:hAnsi="Arial"/>
          <w:bCs/>
          <w:iCs/>
          <w:sz w:val="22"/>
          <w:szCs w:val="22"/>
        </w:rPr>
        <w:t xml:space="preserve"> </w:t>
      </w:r>
      <w:proofErr w:type="spellStart"/>
      <w:r>
        <w:rPr>
          <w:rFonts w:ascii="Arial" w:hAnsi="Arial"/>
          <w:bCs/>
          <w:iCs/>
          <w:sz w:val="22"/>
          <w:szCs w:val="22"/>
        </w:rPr>
        <w:t>бољег</w:t>
      </w:r>
      <w:proofErr w:type="spellEnd"/>
      <w:r>
        <w:rPr>
          <w:rFonts w:ascii="Arial" w:hAnsi="Arial"/>
          <w:bCs/>
          <w:iCs/>
          <w:sz w:val="22"/>
          <w:szCs w:val="22"/>
        </w:rPr>
        <w:t xml:space="preserve"> </w:t>
      </w:r>
      <w:proofErr w:type="spellStart"/>
      <w:r>
        <w:rPr>
          <w:rFonts w:ascii="Arial" w:hAnsi="Arial"/>
          <w:bCs/>
          <w:iCs/>
          <w:sz w:val="22"/>
          <w:szCs w:val="22"/>
        </w:rPr>
        <w:t>упознавања</w:t>
      </w:r>
      <w:proofErr w:type="spellEnd"/>
      <w:r>
        <w:rPr>
          <w:rFonts w:ascii="Arial" w:hAnsi="Arial"/>
          <w:bCs/>
          <w:iCs/>
          <w:sz w:val="22"/>
          <w:szCs w:val="22"/>
        </w:rPr>
        <w:t xml:space="preserve"> </w:t>
      </w:r>
      <w:proofErr w:type="spellStart"/>
      <w:r>
        <w:rPr>
          <w:rFonts w:ascii="Arial" w:hAnsi="Arial"/>
          <w:bCs/>
          <w:iCs/>
          <w:sz w:val="22"/>
          <w:szCs w:val="22"/>
        </w:rPr>
        <w:t>терена</w:t>
      </w:r>
      <w:proofErr w:type="spellEnd"/>
      <w:r>
        <w:rPr>
          <w:rFonts w:ascii="Arial" w:hAnsi="Arial"/>
          <w:bCs/>
          <w:iCs/>
          <w:sz w:val="22"/>
          <w:szCs w:val="22"/>
        </w:rPr>
        <w:t xml:space="preserve"> </w:t>
      </w:r>
      <w:proofErr w:type="spellStart"/>
      <w:r>
        <w:rPr>
          <w:rFonts w:ascii="Arial" w:hAnsi="Arial"/>
          <w:bCs/>
          <w:iCs/>
          <w:sz w:val="22"/>
          <w:szCs w:val="22"/>
        </w:rPr>
        <w:t>који</w:t>
      </w:r>
      <w:proofErr w:type="spellEnd"/>
      <w:r>
        <w:rPr>
          <w:rFonts w:ascii="Arial" w:hAnsi="Arial"/>
          <w:bCs/>
          <w:iCs/>
          <w:sz w:val="22"/>
          <w:szCs w:val="22"/>
        </w:rPr>
        <w:t xml:space="preserve"> </w:t>
      </w:r>
      <w:proofErr w:type="spellStart"/>
      <w:r>
        <w:rPr>
          <w:rFonts w:ascii="Arial" w:hAnsi="Arial"/>
          <w:bCs/>
          <w:iCs/>
          <w:sz w:val="22"/>
          <w:szCs w:val="22"/>
        </w:rPr>
        <w:t>је</w:t>
      </w:r>
      <w:proofErr w:type="spellEnd"/>
      <w:r>
        <w:rPr>
          <w:rFonts w:ascii="Arial" w:hAnsi="Arial"/>
          <w:bCs/>
          <w:iCs/>
          <w:sz w:val="22"/>
          <w:szCs w:val="22"/>
        </w:rPr>
        <w:t xml:space="preserve"> </w:t>
      </w:r>
      <w:proofErr w:type="spellStart"/>
      <w:r>
        <w:rPr>
          <w:rFonts w:ascii="Arial" w:hAnsi="Arial"/>
          <w:bCs/>
          <w:iCs/>
          <w:sz w:val="22"/>
          <w:szCs w:val="22"/>
        </w:rPr>
        <w:t>предмет</w:t>
      </w:r>
      <w:proofErr w:type="spellEnd"/>
      <w:r>
        <w:rPr>
          <w:rFonts w:ascii="Arial" w:hAnsi="Arial"/>
          <w:bCs/>
          <w:iCs/>
          <w:sz w:val="22"/>
          <w:szCs w:val="22"/>
        </w:rPr>
        <w:t xml:space="preserve"> </w:t>
      </w:r>
      <w:proofErr w:type="spellStart"/>
      <w:r>
        <w:rPr>
          <w:rFonts w:ascii="Arial" w:hAnsi="Arial"/>
          <w:bCs/>
          <w:iCs/>
          <w:sz w:val="22"/>
          <w:szCs w:val="22"/>
        </w:rPr>
        <w:t>јавне</w:t>
      </w:r>
      <w:proofErr w:type="spellEnd"/>
      <w:r>
        <w:rPr>
          <w:rFonts w:ascii="Arial" w:hAnsi="Arial"/>
          <w:bCs/>
          <w:iCs/>
          <w:sz w:val="22"/>
          <w:szCs w:val="22"/>
        </w:rPr>
        <w:t xml:space="preserve"> </w:t>
      </w:r>
      <w:proofErr w:type="spellStart"/>
      <w:r>
        <w:rPr>
          <w:rFonts w:ascii="Arial" w:hAnsi="Arial"/>
          <w:bCs/>
          <w:iCs/>
          <w:sz w:val="22"/>
          <w:szCs w:val="22"/>
        </w:rPr>
        <w:t>набавке</w:t>
      </w:r>
      <w:proofErr w:type="spellEnd"/>
      <w:r>
        <w:rPr>
          <w:rFonts w:ascii="Arial" w:hAnsi="Arial"/>
          <w:bCs/>
          <w:iCs/>
          <w:sz w:val="22"/>
          <w:szCs w:val="22"/>
        </w:rPr>
        <w:t>.</w:t>
      </w:r>
    </w:p>
    <w:sectPr w:rsidR="00F40EA2">
      <w:footerReference w:type="default" r:id="rId6"/>
      <w:pgSz w:w="11906" w:h="16838"/>
      <w:pgMar w:top="1440" w:right="1440" w:bottom="1440" w:left="1440" w:header="0" w:footer="72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36097" w:rsidRDefault="00836097">
      <w:r>
        <w:separator/>
      </w:r>
    </w:p>
  </w:endnote>
  <w:endnote w:type="continuationSeparator" w:id="0">
    <w:p w:rsidR="00836097" w:rsidRDefault="008360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949845"/>
    </w:sdtPr>
    <w:sdtEndPr/>
    <w:sdtContent>
      <w:p w:rsidR="00F40EA2" w:rsidRDefault="00836097">
        <w:pPr>
          <w:pStyle w:val="Footer"/>
          <w:jc w:val="right"/>
        </w:pPr>
        <w:proofErr w:type="spellStart"/>
        <w:r>
          <w:t>Страна</w:t>
        </w:r>
        <w:proofErr w:type="spellEnd"/>
        <w:r>
          <w:t xml:space="preserve"> </w:t>
        </w:r>
        <w:r>
          <w:rPr>
            <w:b/>
            <w:bCs/>
            <w:szCs w:val="24"/>
          </w:rPr>
          <w:fldChar w:fldCharType="begin"/>
        </w:r>
        <w:r>
          <w:rPr>
            <w:b/>
            <w:bCs/>
            <w:szCs w:val="24"/>
          </w:rPr>
          <w:instrText xml:space="preserve"> PAGE </w:instrText>
        </w:r>
        <w:r>
          <w:rPr>
            <w:b/>
            <w:bCs/>
            <w:szCs w:val="24"/>
          </w:rPr>
          <w:fldChar w:fldCharType="separate"/>
        </w:r>
        <w:r w:rsidR="007F06CD">
          <w:rPr>
            <w:b/>
            <w:bCs/>
            <w:noProof/>
            <w:szCs w:val="24"/>
          </w:rPr>
          <w:t>1</w:t>
        </w:r>
        <w:r>
          <w:rPr>
            <w:b/>
            <w:bCs/>
            <w:szCs w:val="24"/>
          </w:rPr>
          <w:fldChar w:fldCharType="end"/>
        </w:r>
        <w:r>
          <w:t xml:space="preserve"> </w:t>
        </w:r>
        <w:proofErr w:type="spellStart"/>
        <w:r>
          <w:t>од</w:t>
        </w:r>
        <w:proofErr w:type="spellEnd"/>
        <w:r>
          <w:t xml:space="preserve"> </w:t>
        </w:r>
        <w:r>
          <w:rPr>
            <w:b/>
            <w:bCs/>
            <w:szCs w:val="24"/>
          </w:rPr>
          <w:fldChar w:fldCharType="begin"/>
        </w:r>
        <w:r>
          <w:rPr>
            <w:b/>
            <w:bCs/>
            <w:szCs w:val="24"/>
          </w:rPr>
          <w:instrText xml:space="preserve"> NUMPAGES </w:instrText>
        </w:r>
        <w:r>
          <w:rPr>
            <w:b/>
            <w:bCs/>
            <w:szCs w:val="24"/>
          </w:rPr>
          <w:fldChar w:fldCharType="separate"/>
        </w:r>
        <w:r w:rsidR="007F06CD">
          <w:rPr>
            <w:b/>
            <w:bCs/>
            <w:noProof/>
            <w:szCs w:val="24"/>
          </w:rPr>
          <w:t>1</w:t>
        </w:r>
        <w:r>
          <w:rPr>
            <w:b/>
            <w:bCs/>
            <w:szCs w:val="24"/>
          </w:rPr>
          <w:fldChar w:fldCharType="end"/>
        </w:r>
      </w:p>
    </w:sdtContent>
  </w:sdt>
  <w:p w:rsidR="00F40EA2" w:rsidRDefault="00F40EA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36097" w:rsidRDefault="00836097">
      <w:r>
        <w:separator/>
      </w:r>
    </w:p>
  </w:footnote>
  <w:footnote w:type="continuationSeparator" w:id="0">
    <w:p w:rsidR="00836097" w:rsidRDefault="0083609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0EA2"/>
    <w:rsid w:val="007F06CD"/>
    <w:rsid w:val="00836097"/>
    <w:rsid w:val="00F40E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8B18398A-2959-43AD-9107-D2565E32EE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SimSun" w:hAnsiTheme="minorHAnsi" w:cstheme="minorBidi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 w:qFormat="1"/>
    <w:lsdException w:name="Body Text 3" w:uiPriority="0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Times New Roman" w:eastAsia="Times New Roman" w:hAnsi="Times New Roman" w:cs="Times New Roman"/>
      <w:sz w:val="24"/>
      <w:lang w:bidi="ar-SA"/>
    </w:rPr>
  </w:style>
  <w:style w:type="paragraph" w:styleId="Heading2">
    <w:name w:val="heading 2"/>
    <w:basedOn w:val="Normal"/>
    <w:next w:val="Normal"/>
    <w:link w:val="Heading2Char"/>
    <w:qFormat/>
    <w:pPr>
      <w:keepNext/>
      <w:pageBreakBefore/>
      <w:shd w:val="clear" w:color="auto" w:fill="C6D9F1"/>
      <w:spacing w:before="120" w:after="240"/>
      <w:jc w:val="center"/>
      <w:outlineLvl w:val="1"/>
    </w:pPr>
    <w:rPr>
      <w:b/>
      <w:bCs/>
      <w:i/>
      <w:iCs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qFormat/>
    <w:rPr>
      <w:rFonts w:ascii="Times New Roman" w:eastAsia="Times New Roman" w:hAnsi="Times New Roman" w:cs="Times New Roman"/>
      <w:i/>
      <w:iCs/>
      <w:sz w:val="24"/>
      <w:szCs w:val="24"/>
      <w:shd w:val="clear" w:color="auto" w:fill="C6D9F1"/>
      <w:lang w:eastAsia="zh-CN"/>
    </w:rPr>
  </w:style>
  <w:style w:type="character" w:customStyle="1" w:styleId="BodyText2Char">
    <w:name w:val="Body Text 2 Char"/>
    <w:basedOn w:val="DefaultParagraphFont"/>
    <w:link w:val="BodyText2"/>
    <w:qFormat/>
    <w:rPr>
      <w:rFonts w:ascii="Times New Roman" w:eastAsia="Arial Unicode MS" w:hAnsi="Times New Roman" w:cs="Times New Roman"/>
      <w:color w:val="000000"/>
      <w:kern w:val="2"/>
      <w:sz w:val="24"/>
      <w:szCs w:val="24"/>
      <w:lang w:val="zh-CN" w:eastAsia="zh-CN"/>
    </w:rPr>
  </w:style>
  <w:style w:type="character" w:customStyle="1" w:styleId="BodyText3Char">
    <w:name w:val="Body Text 3 Char"/>
    <w:basedOn w:val="DefaultParagraphFont"/>
    <w:link w:val="BodyText3"/>
    <w:qFormat/>
    <w:rPr>
      <w:rFonts w:ascii="Times New Roman" w:eastAsia="Times New Roman" w:hAnsi="Times New Roman" w:cs="Times New Roman"/>
      <w:color w:val="000000"/>
      <w:kern w:val="2"/>
      <w:sz w:val="16"/>
      <w:szCs w:val="16"/>
      <w:lang w:val="zh-CN" w:eastAsia="zh-CN"/>
    </w:rPr>
  </w:style>
  <w:style w:type="character" w:customStyle="1" w:styleId="HeaderChar">
    <w:name w:val="Header Char"/>
    <w:basedOn w:val="DefaultParagraphFont"/>
    <w:link w:val="Header"/>
    <w:uiPriority w:val="99"/>
    <w:qFormat/>
    <w:rPr>
      <w:rFonts w:ascii="Times New Roman" w:eastAsia="Times New Roman" w:hAnsi="Times New Roman" w:cs="Times New Roman"/>
      <w:sz w:val="24"/>
      <w:szCs w:val="20"/>
      <w:lang w:eastAsia="zh-CN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rFonts w:ascii="Times New Roman" w:eastAsia="Times New Roman" w:hAnsi="Times New Roman" w:cs="Times New Roman"/>
      <w:sz w:val="24"/>
      <w:szCs w:val="20"/>
      <w:lang w:eastAsia="zh-CN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styleId="BodyText">
    <w:name w:val="Body Text"/>
    <w:basedOn w:val="Normal"/>
    <w:qFormat/>
    <w:pPr>
      <w:spacing w:after="140" w:line="276" w:lineRule="auto"/>
    </w:pPr>
  </w:style>
  <w:style w:type="paragraph" w:styleId="List">
    <w:name w:val="List"/>
    <w:basedOn w:val="BodyText"/>
    <w:rPr>
      <w:rFonts w:ascii="Arial" w:hAnsi="Arial"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ascii="Arial" w:hAnsi="Arial" w:cs="Arial"/>
      <w:i/>
      <w:iCs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ascii="Arial" w:hAnsi="Arial" w:cs="Arial"/>
    </w:rPr>
  </w:style>
  <w:style w:type="paragraph" w:styleId="BodyText2">
    <w:name w:val="Body Text 2"/>
    <w:basedOn w:val="Normal"/>
    <w:link w:val="BodyText2Char"/>
    <w:qFormat/>
    <w:pPr>
      <w:spacing w:after="120" w:line="480" w:lineRule="auto"/>
    </w:pPr>
    <w:rPr>
      <w:rFonts w:eastAsia="Arial Unicode MS"/>
      <w:color w:val="000000"/>
      <w:kern w:val="2"/>
      <w:szCs w:val="24"/>
      <w:lang w:val="zh-CN"/>
    </w:rPr>
  </w:style>
  <w:style w:type="paragraph" w:styleId="BodyText3">
    <w:name w:val="Body Text 3"/>
    <w:basedOn w:val="Normal"/>
    <w:link w:val="BodyText3Char"/>
    <w:qFormat/>
    <w:pPr>
      <w:spacing w:after="120" w:line="100" w:lineRule="atLeast"/>
    </w:pPr>
    <w:rPr>
      <w:color w:val="000000"/>
      <w:kern w:val="2"/>
      <w:sz w:val="16"/>
      <w:szCs w:val="16"/>
      <w:lang w:val="zh-CN"/>
    </w:rPr>
  </w:style>
  <w:style w:type="paragraph" w:customStyle="1" w:styleId="HeaderandFooter">
    <w:name w:val="Header and Footer"/>
    <w:basedOn w:val="Normal"/>
    <w:qFormat/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680"/>
        <w:tab w:val="right" w:pos="9360"/>
      </w:tabs>
    </w:pPr>
  </w:style>
  <w:style w:type="paragraph" w:styleId="Header">
    <w:name w:val="header"/>
    <w:basedOn w:val="Normal"/>
    <w:link w:val="HeaderChar"/>
    <w:uiPriority w:val="99"/>
    <w:unhideWhenUsed/>
    <w:qFormat/>
    <w:pPr>
      <w:tabs>
        <w:tab w:val="center" w:pos="4680"/>
        <w:tab w:val="right" w:pos="9360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139</Words>
  <Characters>794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 Zivkovic</dc:creator>
  <dc:description/>
  <cp:lastModifiedBy>Ivan Zivkovic</cp:lastModifiedBy>
  <cp:revision>2</cp:revision>
  <cp:lastPrinted>2026-05-12T17:59:00Z</cp:lastPrinted>
  <dcterms:created xsi:type="dcterms:W3CDTF">2026-07-14T20:50:00Z</dcterms:created>
  <dcterms:modified xsi:type="dcterms:W3CDTF">2026-07-14T20:50:00Z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ICV">
    <vt:lpwstr>D860D51EFE1A45ED922B8FC3D45BE73A_12</vt:lpwstr>
  </property>
  <property fmtid="{D5CDD505-2E9C-101B-9397-08002B2CF9AE}" pid="4" name="KSOProductBuildVer">
    <vt:lpwstr>1033-12.2.0.17562</vt:lpwstr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